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D9780D0" w:rsidR="00251E71" w:rsidRPr="00160C56" w:rsidRDefault="00251E71" w:rsidP="00251E71">
      <w:r w:rsidRPr="00160C56">
        <w:rPr>
          <w:rFonts w:hint="eastAsia"/>
        </w:rPr>
        <w:t>入札件名：</w:t>
      </w:r>
      <w:r w:rsidR="00540569" w:rsidRPr="00540569">
        <w:rPr>
          <w:rFonts w:hint="eastAsia"/>
          <w:bCs/>
          <w:kern w:val="0"/>
        </w:rPr>
        <w:t>内視鏡関連機器の調達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8"/>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2399C9B6"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540569" w:rsidRPr="00540569">
        <w:rPr>
          <w:rFonts w:hAnsi="ＭＳ 明朝" w:hint="eastAsia"/>
          <w:bCs/>
          <w:snapToGrid w:val="0"/>
          <w:kern w:val="0"/>
          <w:sz w:val="24"/>
          <w:u w:val="single"/>
        </w:rPr>
        <w:t>内視鏡関連機器の調達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2299D58C"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540569" w:rsidRPr="00540569">
        <w:rPr>
          <w:rFonts w:ascii="Century Schoolbook" w:eastAsia="ＭＳ Ｐ明朝" w:hAnsi="Century Schoolbook" w:hint="eastAsia"/>
          <w:bCs/>
          <w:sz w:val="32"/>
          <w:szCs w:val="32"/>
          <w:u w:val="single"/>
        </w:rPr>
        <w:t>内視鏡関連機器の調達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07E2B5DB" w14:textId="77777777" w:rsidR="001802CB" w:rsidRDefault="001802CB" w:rsidP="001802CB">
      <w:pPr>
        <w:jc w:val="center"/>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571942E6" w14:textId="1A10A092" w:rsidR="001802CB" w:rsidRDefault="001802CB" w:rsidP="001802CB">
      <w:pPr>
        <w:jc w:val="righ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lastRenderedPageBreak/>
        <w:t>様式６</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77777777" w:rsidR="001802CB" w:rsidRDefault="001802CB" w:rsidP="001802CB">
      <w:pPr>
        <w:spacing w:after="360" w:line="360" w:lineRule="exact"/>
        <w:ind w:leftChars="1804" w:left="3548"/>
      </w:pPr>
      <w:r>
        <w:rPr>
          <w:rFonts w:hint="eastAsia"/>
        </w:rPr>
        <w:t>代表者職氏名</w:t>
      </w:r>
    </w:p>
    <w:p w14:paraId="7DF1FEE7" w14:textId="77777777" w:rsidR="001802CB" w:rsidRDefault="001802CB" w:rsidP="00D14810">
      <w:pPr>
        <w:spacing w:beforeLines="100" w:before="363" w:afterLines="100" w:after="363" w:line="360" w:lineRule="exact"/>
      </w:pPr>
      <w:r>
        <w:rPr>
          <w:rFonts w:hint="eastAsia"/>
        </w:rPr>
        <w:t xml:space="preserve">　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8"/>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8"/>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30FC8F06"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1802CB">
        <w:rPr>
          <w:rFonts w:asciiTheme="minorEastAsia" w:eastAsiaTheme="minorEastAsia" w:hAnsiTheme="minorEastAsia" w:hint="eastAsia"/>
          <w:sz w:val="20"/>
          <w:szCs w:val="20"/>
        </w:rPr>
        <w:t>７</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0DEE6E92"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182809" w:rsidRPr="00182809">
        <w:rPr>
          <w:rFonts w:hint="eastAsia"/>
          <w:sz w:val="24"/>
        </w:rPr>
        <w:t>令和７年５月１日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540569" w:rsidRPr="00540569">
        <w:rPr>
          <w:rFonts w:ascii="Century" w:hint="eastAsia"/>
          <w:bCs/>
          <w:sz w:val="24"/>
        </w:rPr>
        <w:t>内視鏡関連機器の調達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2D4700">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9C52AA8"/>
    <w:multiLevelType w:val="hybridMultilevel"/>
    <w:tmpl w:val="824C35E6"/>
    <w:lvl w:ilvl="0" w:tplc="82D2140C">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5"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C630B0"/>
    <w:multiLevelType w:val="hybridMultilevel"/>
    <w:tmpl w:val="E8D86D0E"/>
    <w:lvl w:ilvl="0" w:tplc="0CF69B5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3"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4"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43"/>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9"/>
  </w:num>
  <w:num w:numId="12" w16cid:durableId="1663579229">
    <w:abstractNumId w:val="22"/>
  </w:num>
  <w:num w:numId="13" w16cid:durableId="357704431">
    <w:abstractNumId w:val="38"/>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4"/>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6"/>
  </w:num>
  <w:num w:numId="34" w16cid:durableId="85930250">
    <w:abstractNumId w:val="42"/>
  </w:num>
  <w:num w:numId="35" w16cid:durableId="1834565384">
    <w:abstractNumId w:val="20"/>
  </w:num>
  <w:num w:numId="36" w16cid:durableId="510024755">
    <w:abstractNumId w:val="32"/>
  </w:num>
  <w:num w:numId="37" w16cid:durableId="409888794">
    <w:abstractNumId w:val="40"/>
  </w:num>
  <w:num w:numId="38" w16cid:durableId="1262757873">
    <w:abstractNumId w:val="27"/>
  </w:num>
  <w:num w:numId="39" w16cid:durableId="549607556">
    <w:abstractNumId w:val="17"/>
  </w:num>
  <w:num w:numId="40" w16cid:durableId="363288532">
    <w:abstractNumId w:val="2"/>
  </w:num>
  <w:num w:numId="41" w16cid:durableId="1746413148">
    <w:abstractNumId w:val="1"/>
  </w:num>
  <w:num w:numId="42" w16cid:durableId="1258251670">
    <w:abstractNumId w:val="35"/>
  </w:num>
  <w:num w:numId="43" w16cid:durableId="363679658">
    <w:abstractNumId w:val="41"/>
  </w:num>
  <w:num w:numId="44" w16cid:durableId="234052004">
    <w:abstractNumId w:val="37"/>
  </w:num>
  <w:num w:numId="45" w16cid:durableId="13094381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2809"/>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464DA"/>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D4700"/>
    <w:rsid w:val="002E09FE"/>
    <w:rsid w:val="002E16FA"/>
    <w:rsid w:val="002E1B81"/>
    <w:rsid w:val="002E1F98"/>
    <w:rsid w:val="002E4D60"/>
    <w:rsid w:val="002E5110"/>
    <w:rsid w:val="002F0478"/>
    <w:rsid w:val="002F0A4E"/>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0569"/>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477F2"/>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E7EBC"/>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525"/>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35FE"/>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D3BCF"/>
    <w:rsid w:val="00BD3C8B"/>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0E48"/>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09A"/>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pPr>
      <w:jc w:val="right"/>
    </w:pPr>
    <w:rPr>
      <w:rFonts w:ascii="Century"/>
      <w:sz w:val="20"/>
    </w:rPr>
  </w:style>
  <w:style w:type="paragraph" w:styleId="a9">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a">
    <w:name w:val="Date"/>
    <w:basedOn w:val="a"/>
    <w:next w:val="a"/>
    <w:rPr>
      <w:rFonts w:hAnsi="ＭＳ 明朝"/>
      <w:szCs w:val="20"/>
    </w:rPr>
  </w:style>
  <w:style w:type="paragraph" w:styleId="ab">
    <w:name w:val="header"/>
    <w:basedOn w:val="a"/>
    <w:link w:val="ac"/>
    <w:rsid w:val="0094461B"/>
    <w:pPr>
      <w:tabs>
        <w:tab w:val="center" w:pos="4252"/>
        <w:tab w:val="right" w:pos="8504"/>
      </w:tabs>
      <w:snapToGrid w:val="0"/>
    </w:pPr>
  </w:style>
  <w:style w:type="character" w:customStyle="1" w:styleId="ac">
    <w:name w:val="ヘッダー (文字)"/>
    <w:link w:val="ab"/>
    <w:rsid w:val="0094461B"/>
    <w:rPr>
      <w:rFonts w:ascii="ＭＳ 明朝"/>
      <w:kern w:val="2"/>
      <w:sz w:val="21"/>
      <w:szCs w:val="24"/>
    </w:rPr>
  </w:style>
  <w:style w:type="paragraph" w:styleId="ad">
    <w:name w:val="footer"/>
    <w:basedOn w:val="a"/>
    <w:link w:val="ae"/>
    <w:rsid w:val="0094461B"/>
    <w:pPr>
      <w:tabs>
        <w:tab w:val="center" w:pos="4252"/>
        <w:tab w:val="right" w:pos="8504"/>
      </w:tabs>
      <w:snapToGrid w:val="0"/>
    </w:pPr>
  </w:style>
  <w:style w:type="character" w:customStyle="1" w:styleId="ae">
    <w:name w:val="フッター (文字)"/>
    <w:link w:val="ad"/>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
    <w:name w:val="Balloon Text"/>
    <w:basedOn w:val="a"/>
    <w:link w:val="af0"/>
    <w:rsid w:val="009168E0"/>
    <w:rPr>
      <w:rFonts w:ascii="Arial" w:eastAsia="ＭＳ ゴシック" w:hAnsi="Arial"/>
      <w:sz w:val="18"/>
      <w:szCs w:val="18"/>
    </w:rPr>
  </w:style>
  <w:style w:type="character" w:customStyle="1" w:styleId="af0">
    <w:name w:val="吹き出し (文字)"/>
    <w:link w:val="af"/>
    <w:rsid w:val="009168E0"/>
    <w:rPr>
      <w:rFonts w:ascii="Arial" w:eastAsia="ＭＳ ゴシック" w:hAnsi="Arial" w:cs="Times New Roman"/>
      <w:kern w:val="2"/>
      <w:sz w:val="18"/>
      <w:szCs w:val="18"/>
    </w:rPr>
  </w:style>
  <w:style w:type="paragraph" w:styleId="af1">
    <w:name w:val="Revision"/>
    <w:hidden/>
    <w:uiPriority w:val="99"/>
    <w:semiHidden/>
    <w:rsid w:val="00AC18D9"/>
    <w:rPr>
      <w:rFonts w:ascii="ＭＳ 明朝"/>
      <w:kern w:val="2"/>
      <w:sz w:val="21"/>
      <w:szCs w:val="24"/>
    </w:rPr>
  </w:style>
  <w:style w:type="character" w:styleId="af2">
    <w:name w:val="annotation reference"/>
    <w:rsid w:val="00AC18D9"/>
    <w:rPr>
      <w:sz w:val="18"/>
      <w:szCs w:val="18"/>
    </w:rPr>
  </w:style>
  <w:style w:type="paragraph" w:styleId="af3">
    <w:name w:val="annotation text"/>
    <w:basedOn w:val="a"/>
    <w:link w:val="af4"/>
    <w:rsid w:val="00AC18D9"/>
    <w:pPr>
      <w:jc w:val="left"/>
    </w:pPr>
  </w:style>
  <w:style w:type="character" w:customStyle="1" w:styleId="af4">
    <w:name w:val="コメント文字列 (文字)"/>
    <w:link w:val="af3"/>
    <w:rsid w:val="00AC18D9"/>
    <w:rPr>
      <w:rFonts w:ascii="ＭＳ 明朝"/>
      <w:kern w:val="2"/>
      <w:sz w:val="21"/>
      <w:szCs w:val="24"/>
    </w:rPr>
  </w:style>
  <w:style w:type="paragraph" w:styleId="af5">
    <w:name w:val="annotation subject"/>
    <w:basedOn w:val="af3"/>
    <w:next w:val="af3"/>
    <w:link w:val="af6"/>
    <w:rsid w:val="00AC18D9"/>
    <w:rPr>
      <w:b/>
      <w:bCs/>
    </w:rPr>
  </w:style>
  <w:style w:type="character" w:customStyle="1" w:styleId="af6">
    <w:name w:val="コメント内容 (文字)"/>
    <w:link w:val="af5"/>
    <w:rsid w:val="00AC18D9"/>
    <w:rPr>
      <w:rFonts w:ascii="ＭＳ 明朝"/>
      <w:b/>
      <w:bCs/>
      <w:kern w:val="2"/>
      <w:sz w:val="21"/>
      <w:szCs w:val="24"/>
    </w:rPr>
  </w:style>
  <w:style w:type="character" w:styleId="af7">
    <w:name w:val="Emphasis"/>
    <w:basedOn w:val="a0"/>
    <w:qFormat/>
    <w:rsid w:val="001D2680"/>
    <w:rPr>
      <w:i/>
      <w:iCs/>
    </w:rPr>
  </w:style>
  <w:style w:type="table" w:styleId="af8">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8"/>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594F41"/>
    <w:pPr>
      <w:ind w:leftChars="400" w:left="840"/>
    </w:pPr>
  </w:style>
  <w:style w:type="paragraph" w:styleId="afb">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c">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1271</Words>
  <Characters>754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2021</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2025-04-23T02:05:00Z</cp:lastPrinted>
  <dcterms:created xsi:type="dcterms:W3CDTF">2025-04-23T02:17:00Z</dcterms:created>
  <dcterms:modified xsi:type="dcterms:W3CDTF">2025-04-23T02:17:00Z</dcterms:modified>
</cp:coreProperties>
</file>